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FC1" w:rsidRDefault="008C754C">
      <w:pPr>
        <w:pStyle w:val="20"/>
        <w:shd w:val="clear" w:color="auto" w:fill="auto"/>
        <w:spacing w:after="222" w:line="270" w:lineRule="exact"/>
        <w:ind w:left="320"/>
      </w:pPr>
      <w:r>
        <w:t xml:space="preserve">Отчет о результатах </w:t>
      </w:r>
      <w:proofErr w:type="spellStart"/>
      <w:r>
        <w:t>самообследования</w:t>
      </w:r>
      <w:proofErr w:type="spellEnd"/>
    </w:p>
    <w:p w:rsidR="00DB2FC1" w:rsidRDefault="008C754C">
      <w:pPr>
        <w:pStyle w:val="20"/>
        <w:shd w:val="clear" w:color="auto" w:fill="auto"/>
        <w:spacing w:after="147" w:line="270" w:lineRule="exact"/>
        <w:ind w:left="320"/>
      </w:pPr>
      <w:r>
        <w:t>МКОУ «</w:t>
      </w:r>
      <w:proofErr w:type="spellStart"/>
      <w:r>
        <w:t>Джибахнинская</w:t>
      </w:r>
      <w:proofErr w:type="spellEnd"/>
      <w:r>
        <w:t xml:space="preserve"> СОШ» за 201</w:t>
      </w:r>
      <w:r w:rsidR="00585204">
        <w:t>7</w:t>
      </w:r>
      <w:r>
        <w:t>-201</w:t>
      </w:r>
      <w:r w:rsidR="00585204">
        <w:t>8</w:t>
      </w:r>
      <w:r>
        <w:t xml:space="preserve"> учебный год.</w:t>
      </w:r>
    </w:p>
    <w:p w:rsidR="00DB2FC1" w:rsidRDefault="008C754C">
      <w:pPr>
        <w:pStyle w:val="21"/>
        <w:shd w:val="clear" w:color="auto" w:fill="auto"/>
        <w:spacing w:before="0"/>
        <w:ind w:left="20" w:right="300"/>
      </w:pPr>
      <w:r>
        <w:t xml:space="preserve">Педагогический коллектив нашей школы в истекшем учебном году проделал неплохую работу по организации учебного и воспитательного процесса и обучению и воспитанию учащихся школы. Каждый новый учебный год, который через год уже становится старым, вносит свои </w:t>
      </w:r>
      <w:r>
        <w:t xml:space="preserve">коррективы, преподносит новые сюрпризы. С этого учебного года в </w:t>
      </w:r>
      <w:r>
        <w:rPr>
          <w:rStyle w:val="1"/>
        </w:rPr>
        <w:t>шк</w:t>
      </w:r>
      <w:r>
        <w:t>олах вводится преподавание астрономии. Задача каждого учителя - быть готовым к этим коррективам и сюрпризам и умело шагать в ногу со временем. Всем нам было трудно, когда неожиданно ввели ЕГ</w:t>
      </w:r>
      <w:r>
        <w:t>Э и затем ОГЭ, также новостью стало введение новых федеральных государственных образовательных стандартов нового поколения, которые прочно закрепились в школьной жизни. Выпускники школы более серьезно стали относиться к своей учебе, к сдаче экзаменов Госуд</w:t>
      </w:r>
      <w:r>
        <w:t>арственной итоговой аттестации. Они поняли, что основательная подготовка к экзаменам обеспечивает успех, а это заслуга и успех на</w:t>
      </w:r>
      <w:r>
        <w:rPr>
          <w:rStyle w:val="1"/>
        </w:rPr>
        <w:t>ши</w:t>
      </w:r>
      <w:r>
        <w:t>х учителей. Нам необходимо поддерживать эту активную жизненную позицию ученика, направлять его и помогать. Недалеко время, ко</w:t>
      </w:r>
      <w:r>
        <w:t>гда ГИА и ФГОС сольются в один единый процесс, после чего, я думаю, наше образование окончательно станет на ноги. Об этом говорят хорошие успехи сдачи ОГЭ и ЕГЭ нашими выпускниками.</w:t>
      </w:r>
    </w:p>
    <w:p w:rsidR="00DB2FC1" w:rsidRDefault="008C754C">
      <w:pPr>
        <w:pStyle w:val="21"/>
        <w:shd w:val="clear" w:color="auto" w:fill="auto"/>
        <w:spacing w:before="0" w:after="0"/>
        <w:ind w:left="20" w:right="300"/>
      </w:pPr>
      <w:r>
        <w:t>ОГЭ по русскому языку и математике сдали все выпускники 9 класса, что сост</w:t>
      </w:r>
      <w:r>
        <w:t xml:space="preserve">авило 100% успеваемость, а ЕГЭ по русскому языку </w:t>
      </w:r>
      <w:r w:rsidR="00585204">
        <w:t xml:space="preserve">и математике </w:t>
      </w:r>
      <w:r>
        <w:t xml:space="preserve">сдали все </w:t>
      </w:r>
      <w:r w:rsidR="00585204">
        <w:t>11 учеников</w:t>
      </w:r>
      <w:r>
        <w:t xml:space="preserve">, </w:t>
      </w:r>
      <w:r>
        <w:t xml:space="preserve">что составляет соответственно 100% </w:t>
      </w:r>
      <w:r>
        <w:t xml:space="preserve"> успеваемост</w:t>
      </w:r>
      <w:r w:rsidR="00585204">
        <w:t>ь</w:t>
      </w:r>
      <w:r>
        <w:t>. Успехи хорошие, тем более что средний балл по русскому языку - 52 балла, а две ученицы набрали 71бал</w:t>
      </w:r>
      <w:r>
        <w:t xml:space="preserve">л. По математике - 10 четверок и </w:t>
      </w:r>
      <w:r w:rsidR="00585204">
        <w:t>1</w:t>
      </w:r>
      <w:r>
        <w:t xml:space="preserve"> пятерк</w:t>
      </w:r>
      <w:r w:rsidR="00585204">
        <w:t>а</w:t>
      </w:r>
      <w:r>
        <w:t>. Качество знаний учащихся - 63,6%. Эти результаты говорят о том, что эти учителя самым серьезным образом отнеслись к своей работе и плодотворно работали в течение всего учебного года. Они заслуживают похвалы и поо</w:t>
      </w:r>
      <w:r>
        <w:t>щрения со стороны дирекции школы. Неплохо сдали учащие</w:t>
      </w:r>
      <w:r w:rsidR="00585204">
        <w:t>ся и ЕГЭ по обществознанию: из 4</w:t>
      </w:r>
      <w:r>
        <w:t xml:space="preserve"> выпускников с заданиями справились </w:t>
      </w:r>
      <w:r w:rsidR="00585204">
        <w:t>все 4</w:t>
      </w:r>
      <w:r>
        <w:t xml:space="preserve"> выпускник</w:t>
      </w:r>
      <w:r w:rsidR="00585204">
        <w:t>а</w:t>
      </w:r>
      <w:r>
        <w:t>, набрав от 45 до 58 баллов. (</w:t>
      </w:r>
      <w:proofErr w:type="spellStart"/>
      <w:r>
        <w:t>Пирмагомедов</w:t>
      </w:r>
      <w:proofErr w:type="spellEnd"/>
      <w:r>
        <w:t xml:space="preserve"> Ш. М.).По физике ЕГЭ сдавали </w:t>
      </w:r>
      <w:r w:rsidR="00585204">
        <w:t>2</w:t>
      </w:r>
      <w:r>
        <w:t xml:space="preserve"> ученик</w:t>
      </w:r>
      <w:r w:rsidR="00585204">
        <w:t>а</w:t>
      </w:r>
      <w:r>
        <w:t xml:space="preserve">, </w:t>
      </w:r>
      <w:r w:rsidR="00585204">
        <w:t xml:space="preserve"> все </w:t>
      </w:r>
      <w:r>
        <w:t>справились с задани</w:t>
      </w:r>
      <w:r>
        <w:t>ями. Статистика в це</w:t>
      </w:r>
      <w:r w:rsidR="00585204">
        <w:t>лом неплохая. А по биологии из 4</w:t>
      </w:r>
      <w:r>
        <w:t xml:space="preserve"> с заданиями справились </w:t>
      </w:r>
      <w:r w:rsidR="00585204">
        <w:t>все 4 ученика</w:t>
      </w:r>
      <w:r>
        <w:t xml:space="preserve">, успеваемость ниже 50%; </w:t>
      </w:r>
      <w:r>
        <w:t>Этим учителям необходимо кардинально изменить методику подготовки выпускников к госу</w:t>
      </w:r>
      <w:r>
        <w:t>дарственной итоговой аттестации, потому что дети выбирают предметы для поступления.</w:t>
      </w:r>
    </w:p>
    <w:p w:rsidR="00DB2FC1" w:rsidRDefault="008C754C">
      <w:pPr>
        <w:pStyle w:val="21"/>
        <w:shd w:val="clear" w:color="auto" w:fill="auto"/>
        <w:spacing w:before="0"/>
        <w:ind w:left="20" w:right="260"/>
      </w:pPr>
      <w:r>
        <w:t xml:space="preserve">Рекомендую учителям работать над улучшением и качественного показателя </w:t>
      </w:r>
      <w:r>
        <w:lastRenderedPageBreak/>
        <w:t>сдачи ЕГЭ учащимися.</w:t>
      </w:r>
    </w:p>
    <w:p w:rsidR="00DB2FC1" w:rsidRDefault="008C754C">
      <w:pPr>
        <w:pStyle w:val="21"/>
        <w:shd w:val="clear" w:color="auto" w:fill="auto"/>
        <w:spacing w:before="0"/>
        <w:ind w:left="20" w:right="260"/>
      </w:pPr>
      <w:r>
        <w:t>В течение всего учебного года учителя школы систематически работали над повышени</w:t>
      </w:r>
      <w:r>
        <w:t xml:space="preserve">ем своего методического уровня, укреплением и обогащением своей теоретической базы, охотно проходили курсы повышения квалификационного уровня в республиканском институте повышения в </w:t>
      </w:r>
      <w:proofErr w:type="gramStart"/>
      <w:r>
        <w:t>г</w:t>
      </w:r>
      <w:proofErr w:type="gramEnd"/>
      <w:r>
        <w:t>. Махачкала. Умение работать с компьютером, интерактивной доской и другой</w:t>
      </w:r>
      <w:r>
        <w:t xml:space="preserve"> оргтехникой позволило большинству учителей систематически проводить уроки с использованием </w:t>
      </w:r>
      <w:proofErr w:type="spellStart"/>
      <w:r>
        <w:t>мультимедийных</w:t>
      </w:r>
      <w:proofErr w:type="spellEnd"/>
      <w:r>
        <w:t xml:space="preserve"> средств.</w:t>
      </w:r>
    </w:p>
    <w:p w:rsidR="00DB2FC1" w:rsidRDefault="008C754C">
      <w:pPr>
        <w:pStyle w:val="21"/>
        <w:shd w:val="clear" w:color="auto" w:fill="auto"/>
        <w:spacing w:before="0"/>
        <w:ind w:left="20" w:right="1200"/>
      </w:pPr>
      <w:r>
        <w:t>Это стало для них нормой. Неплохо поставлена в школе работа по внедрению в учебный процесс федеральных государственных образовательных станд</w:t>
      </w:r>
      <w:r>
        <w:t xml:space="preserve">артов. В этом учебном году на учебу по новым стандартам переходят учащиеся </w:t>
      </w:r>
      <w:r w:rsidR="00585204">
        <w:t>8</w:t>
      </w:r>
      <w:r>
        <w:t xml:space="preserve"> класса.</w:t>
      </w:r>
    </w:p>
    <w:p w:rsidR="00DB2FC1" w:rsidRDefault="008C754C">
      <w:pPr>
        <w:pStyle w:val="21"/>
        <w:shd w:val="clear" w:color="auto" w:fill="auto"/>
        <w:spacing w:before="0"/>
        <w:ind w:left="20" w:right="260"/>
      </w:pPr>
      <w:r>
        <w:t xml:space="preserve">Это уже обязывает каждого учителя по новому посмотреть на свою работу, оценить себя по другому, так как в процесс </w:t>
      </w:r>
      <w:proofErr w:type="gramStart"/>
      <w:r>
        <w:t>обучения по</w:t>
      </w:r>
      <w:proofErr w:type="gramEnd"/>
      <w:r>
        <w:t xml:space="preserve"> новым стандартам в этом учебном году включают</w:t>
      </w:r>
      <w:r>
        <w:t>ся новые предметы. Учителям нужно приобрести, изучить и иметь под рукой образовательные программы по своему предмету. (Объяснить образовательные программы).</w:t>
      </w:r>
    </w:p>
    <w:p w:rsidR="00DB2FC1" w:rsidRDefault="008C754C">
      <w:pPr>
        <w:pStyle w:val="21"/>
        <w:shd w:val="clear" w:color="auto" w:fill="auto"/>
        <w:spacing w:before="0" w:after="0"/>
        <w:ind w:left="20" w:right="260"/>
      </w:pPr>
      <w:r>
        <w:t>В истекшем учебном году в 1,4 классах в соответствии с требованиями ФГПС были проведены проверочные</w:t>
      </w:r>
      <w:r>
        <w:t xml:space="preserve"> контрольные работы. Результаты неплохие. Ученики 1 классов читают от 40 до 100 слов в минуту. Результаты ОГЭ и ЕГЭ, а также проверочных работ в 1 и 4 классах - это результат динамичной и целенаправленной работы учителей. Динамика позитивная и результативн</w:t>
      </w:r>
      <w:r>
        <w:t>ая. Ужесточение требований к проведению ГИА дисциплинировало и учителя, и ученика, и его родителя. Изменилось отношение этих субъектов к обучению и учебе. Все мы уже знаем</w:t>
      </w:r>
      <w:proofErr w:type="gramStart"/>
      <w:r>
        <w:t xml:space="preserve"> ,</w:t>
      </w:r>
      <w:proofErr w:type="gramEnd"/>
      <w:r>
        <w:t xml:space="preserve"> что сегодняшний ученик другой, нежели тот, кого мы учили ранее. Он понимает, что х</w:t>
      </w:r>
      <w:r>
        <w:t>орошая учеба - это путь к успешной сдаче экзаменов государственной итоговой аттестации. Задача учителя - быть ближе к ученику и успешно вести его по этому пути. Для достижения этой цели каждый учитель должен пересмотреть свое отношение к работе. Учитель до</w:t>
      </w:r>
      <w:r>
        <w:t>лжен быть динамичным в своей работе, а результат не замедлит сказаться. Немаловажную роль в процессе обучения подготовки выпускников к государственной итоговой аттестации должна играть учебная и воспитательная работа, проводимая с выпускниками их классными</w:t>
      </w:r>
      <w:r>
        <w:t xml:space="preserve"> руководителями.</w:t>
      </w:r>
    </w:p>
    <w:p w:rsidR="00DB2FC1" w:rsidRDefault="008C754C">
      <w:pPr>
        <w:pStyle w:val="21"/>
        <w:shd w:val="clear" w:color="auto" w:fill="auto"/>
        <w:spacing w:before="0" w:after="120"/>
        <w:ind w:left="20" w:right="300"/>
      </w:pPr>
      <w:r>
        <w:t xml:space="preserve">Обязанность классного руководителя - вести целенаправленную разъяснительную работу об ОГЭ и ЕГЭ с родителями выпускников. Этот ресурс должен быть задействован полностью, так как именно классный </w:t>
      </w:r>
      <w:r>
        <w:lastRenderedPageBreak/>
        <w:t>руководитель является связующим звеном в трои</w:t>
      </w:r>
      <w:r>
        <w:t>це учитель - ученик - родитель</w:t>
      </w:r>
    </w:p>
    <w:p w:rsidR="00DB2FC1" w:rsidRDefault="008C754C">
      <w:pPr>
        <w:pStyle w:val="21"/>
        <w:shd w:val="clear" w:color="auto" w:fill="auto"/>
        <w:spacing w:before="0" w:after="120"/>
        <w:ind w:left="20" w:right="300"/>
      </w:pPr>
      <w:r>
        <w:t xml:space="preserve">Контакт классного руководителя с родителями выпускников должен быть постоянным и непрерывным. На педсоветах я говорил, что готовить учащихся к сдаче ГИА нужно с предыдущих классов: знакомить их бланками, с </w:t>
      </w:r>
      <w:proofErr w:type="spellStart"/>
      <w:r>
        <w:t>КИМами</w:t>
      </w:r>
      <w:proofErr w:type="spellEnd"/>
      <w:r>
        <w:t xml:space="preserve"> ОГЭ и ЕГЭ, </w:t>
      </w:r>
      <w:r>
        <w:t xml:space="preserve">проводить небольшие тренинги, а в последующем и тренировочные экзамены. Рассказать о работе с </w:t>
      </w:r>
      <w:proofErr w:type="spellStart"/>
      <w:r>
        <w:t>КИМами</w:t>
      </w:r>
      <w:proofErr w:type="spellEnd"/>
      <w:r>
        <w:t xml:space="preserve"> в урочное время.</w:t>
      </w:r>
    </w:p>
    <w:p w:rsidR="00DB2FC1" w:rsidRDefault="008C754C">
      <w:pPr>
        <w:pStyle w:val="21"/>
        <w:shd w:val="clear" w:color="auto" w:fill="auto"/>
        <w:spacing w:before="0" w:after="120"/>
        <w:ind w:left="20" w:right="300"/>
      </w:pPr>
      <w:r>
        <w:t>В начале ученого года в школе обучалось 217 уч-ся, из них 110 девочек. В течение учебного года прибыл 1 ученик, выбывших учащихся нет. В к</w:t>
      </w:r>
      <w:r>
        <w:t>онце учебного года обучалось 218 учащихся, в том числе 110 девочек. По итогам учебного года успеваемость составила 97,2%, качество 43,0%, посещаемость- 96,4%. На «4» и «5» обучался 81 ученик. В сравнении с предыдущим учебным годом показатели разнятся не оч</w:t>
      </w:r>
      <w:r>
        <w:t>ень.</w:t>
      </w:r>
    </w:p>
    <w:p w:rsidR="00DB2FC1" w:rsidRDefault="008C754C">
      <w:pPr>
        <w:pStyle w:val="21"/>
        <w:shd w:val="clear" w:color="auto" w:fill="auto"/>
        <w:spacing w:before="0" w:after="0"/>
        <w:ind w:left="20" w:right="300"/>
      </w:pPr>
      <w:r>
        <w:t>Несмотря на цифровые показатели, актуальным остается вопрос качества обучения учащихся. Все мы прекрасно знаем, что много учащихся нашей школы показывают слабые знания, зачастую за тройкой скрывается обыкновенная двойка. Этот факт подтверждается и раз</w:t>
      </w:r>
      <w:r>
        <w:t>личными видами проверок, в том числе и фронтальной проверкой работы учителя и проводимыми в школах ВПР. Причина кроется в том, что учителя на уроках больше работают с сильными учащимися. Новый порядок проведения ГИА предъявляет к учителю и ученику новые, п</w:t>
      </w:r>
      <w:r>
        <w:t>овышенные требования. Критерием оценки работы учителя становится уровень успешной сдачи ГИА по всем основным дисциплинам. Поэтому учитель должен перестроиться, должен измениться его настрой. Критерием для него должен стать девиз: « Мои ученики сдают экзаме</w:t>
      </w:r>
      <w:r>
        <w:t>ны успешно - я успешный учитель». Наши дети способные, умные, у них большие внутренние потенциальные возможности и от учителя во многом зависит, насколько полно эти возможности будут реализованы. Ежегодный стабильный показатель качества 40-45% говорит о сп</w:t>
      </w:r>
      <w:r>
        <w:t>особностях и возможностях наших учащихся и нам нужно их развивать</w:t>
      </w:r>
      <w:proofErr w:type="gramStart"/>
      <w:r>
        <w:t>..</w:t>
      </w:r>
      <w:proofErr w:type="gramEnd"/>
    </w:p>
    <w:p w:rsidR="00DB2FC1" w:rsidRDefault="008C754C">
      <w:pPr>
        <w:pStyle w:val="21"/>
        <w:shd w:val="clear" w:color="auto" w:fill="auto"/>
        <w:spacing w:before="0" w:after="184"/>
        <w:ind w:left="20" w:right="320"/>
      </w:pPr>
      <w:r>
        <w:t>Неплохо учащиеся нашей школы выступили на районных предметных олимпиадах, заняв 25 призовых мест. Спортивная команда школы заняла 2 вторых и 2 третьих места на районных соревнованиях по во</w:t>
      </w:r>
      <w:r>
        <w:t>лейболу, теннису, легкой атлетике и спартакиаде. Активно участвовали наши дети в различных республиканских конкурсах и викторинах и заняли много призовых мест. В школе работает налаженная система внеклассной воспитательной работы. Регулярно отмечаются трад</w:t>
      </w:r>
      <w:r>
        <w:t>иционные праздники, проводятся викторины, конкурсы, диспуты и утренники.</w:t>
      </w:r>
    </w:p>
    <w:p w:rsidR="00DB2FC1" w:rsidRDefault="008C754C">
      <w:pPr>
        <w:pStyle w:val="21"/>
        <w:shd w:val="clear" w:color="auto" w:fill="auto"/>
        <w:spacing w:before="0" w:after="176" w:line="365" w:lineRule="exact"/>
        <w:ind w:left="20" w:right="320"/>
      </w:pPr>
      <w:r>
        <w:lastRenderedPageBreak/>
        <w:t>Дополнительное образование включает в себя самые разнообразные кружки по интересам учащихся и спортивные секции. В школе работали 10 кружков по интересам, 8 предметных кружков и 4 спо</w:t>
      </w:r>
      <w:r>
        <w:t>ртивные секции, которые охватывали 277 учащихся.</w:t>
      </w:r>
    </w:p>
    <w:p w:rsidR="00DB2FC1" w:rsidRDefault="008C754C">
      <w:pPr>
        <w:pStyle w:val="21"/>
        <w:shd w:val="clear" w:color="auto" w:fill="auto"/>
        <w:spacing w:before="0"/>
        <w:ind w:left="20" w:right="320"/>
      </w:pPr>
      <w:r>
        <w:t>Особо хочу сказать о порядке проведения школьных предметных олимпиад, который вносит в нашу работу кардинал</w:t>
      </w:r>
      <w:r w:rsidR="00585204">
        <w:t>ьные изменения. 11 сентября 2018</w:t>
      </w:r>
      <w:r>
        <w:t xml:space="preserve"> года проводится единый урок в 5-11 классах, посвященный проведению </w:t>
      </w:r>
      <w:r>
        <w:t xml:space="preserve">школьного этапа олимпиады. После этого учителя - предметники должны вести с учащимися разъяснительную работу. Олимпиадные задания по всем предметам будем получать через систему </w:t>
      </w:r>
      <w:proofErr w:type="spellStart"/>
      <w:r>
        <w:t>Статгард</w:t>
      </w:r>
      <w:proofErr w:type="spellEnd"/>
      <w:r>
        <w:t>. Распечатка заданий, раздача их учителям в кабинете проведения олимпиа</w:t>
      </w:r>
      <w:r>
        <w:t>ды, получение ответов для проверки олимпиадных работ учащихся и т. д. Несколько слов скажу и о классных журналах. Хотя говорили об этом много, многие учителя записи в журналах ведут небрежным почерком, что совершенно не допустимо. При заполнении нового жур</w:t>
      </w:r>
      <w:r>
        <w:t>нала классные руководители копируют прошлогодний журнал, даже не посмотрев, есть ли перенос страницы. Рекомендую отнестись к этим замечаниям самым серьезным образом.</w:t>
      </w:r>
    </w:p>
    <w:p w:rsidR="00DB2FC1" w:rsidRDefault="008C754C">
      <w:pPr>
        <w:pStyle w:val="21"/>
        <w:shd w:val="clear" w:color="auto" w:fill="auto"/>
        <w:spacing w:before="0" w:after="0"/>
        <w:ind w:left="20" w:right="320"/>
      </w:pPr>
      <w:r>
        <w:t>Завершая свое выступление, хочу отметить, что в истекшем учебном году педагогический колле</w:t>
      </w:r>
      <w:r>
        <w:t>ктив нашей школы, несмотря на имеющиеся недостатки, над устранением которых мы будем работать, проделал неплохую работу, которую можно оценить удовлетворительно. Призываю всех учителей школы приложить все усилия для улучшения качества обучения учащихся наш</w:t>
      </w:r>
      <w:r>
        <w:t>ей школы. Пусть ни один из вас не будет равнодушным к своей работе. Желаю всем коллегам в будущем учебном году крепкого здоровья и отличных успехов в работе.</w:t>
      </w:r>
    </w:p>
    <w:sectPr w:rsidR="00DB2FC1" w:rsidSect="00DB2FC1">
      <w:type w:val="continuous"/>
      <w:pgSz w:w="11909" w:h="16838"/>
      <w:pgMar w:top="830" w:right="605" w:bottom="1809" w:left="169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54C" w:rsidRDefault="008C754C" w:rsidP="00DB2FC1">
      <w:r>
        <w:separator/>
      </w:r>
    </w:p>
  </w:endnote>
  <w:endnote w:type="continuationSeparator" w:id="0">
    <w:p w:rsidR="008C754C" w:rsidRDefault="008C754C" w:rsidP="00DB2FC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54C" w:rsidRDefault="008C754C"/>
  </w:footnote>
  <w:footnote w:type="continuationSeparator" w:id="0">
    <w:p w:rsidR="008C754C" w:rsidRDefault="008C754C"/>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DB2FC1"/>
    <w:rsid w:val="00585204"/>
    <w:rsid w:val="008C754C"/>
    <w:rsid w:val="00DB2F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B2FC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B2FC1"/>
    <w:rPr>
      <w:color w:val="000080"/>
      <w:u w:val="single"/>
    </w:rPr>
  </w:style>
  <w:style w:type="character" w:customStyle="1" w:styleId="2">
    <w:name w:val="Основной текст (2)_"/>
    <w:basedOn w:val="a0"/>
    <w:link w:val="20"/>
    <w:rsid w:val="00DB2FC1"/>
    <w:rPr>
      <w:rFonts w:ascii="Times New Roman" w:eastAsia="Times New Roman" w:hAnsi="Times New Roman" w:cs="Times New Roman"/>
      <w:b/>
      <w:bCs/>
      <w:i w:val="0"/>
      <w:iCs w:val="0"/>
      <w:smallCaps w:val="0"/>
      <w:strike w:val="0"/>
      <w:sz w:val="27"/>
      <w:szCs w:val="27"/>
      <w:u w:val="none"/>
    </w:rPr>
  </w:style>
  <w:style w:type="character" w:customStyle="1" w:styleId="a4">
    <w:name w:val="Основной текст_"/>
    <w:basedOn w:val="a0"/>
    <w:link w:val="21"/>
    <w:rsid w:val="00DB2FC1"/>
    <w:rPr>
      <w:rFonts w:ascii="Times New Roman" w:eastAsia="Times New Roman" w:hAnsi="Times New Roman" w:cs="Times New Roman"/>
      <w:b w:val="0"/>
      <w:bCs w:val="0"/>
      <w:i w:val="0"/>
      <w:iCs w:val="0"/>
      <w:smallCaps w:val="0"/>
      <w:strike w:val="0"/>
      <w:sz w:val="27"/>
      <w:szCs w:val="27"/>
      <w:u w:val="none"/>
    </w:rPr>
  </w:style>
  <w:style w:type="character" w:customStyle="1" w:styleId="1">
    <w:name w:val="Основной текст1"/>
    <w:basedOn w:val="a4"/>
    <w:rsid w:val="00DB2FC1"/>
    <w:rPr>
      <w:color w:val="000000"/>
      <w:spacing w:val="0"/>
      <w:w w:val="100"/>
      <w:position w:val="0"/>
      <w:u w:val="single"/>
      <w:lang w:val="ru-RU"/>
    </w:rPr>
  </w:style>
  <w:style w:type="paragraph" w:customStyle="1" w:styleId="20">
    <w:name w:val="Основной текст (2)"/>
    <w:basedOn w:val="a"/>
    <w:link w:val="2"/>
    <w:rsid w:val="00DB2FC1"/>
    <w:pPr>
      <w:shd w:val="clear" w:color="auto" w:fill="FFFFFF"/>
      <w:spacing w:after="300" w:line="0" w:lineRule="atLeast"/>
      <w:jc w:val="center"/>
    </w:pPr>
    <w:rPr>
      <w:rFonts w:ascii="Times New Roman" w:eastAsia="Times New Roman" w:hAnsi="Times New Roman" w:cs="Times New Roman"/>
      <w:b/>
      <w:bCs/>
      <w:sz w:val="27"/>
      <w:szCs w:val="27"/>
    </w:rPr>
  </w:style>
  <w:style w:type="paragraph" w:customStyle="1" w:styleId="21">
    <w:name w:val="Основной текст2"/>
    <w:basedOn w:val="a"/>
    <w:link w:val="a4"/>
    <w:rsid w:val="00DB2FC1"/>
    <w:pPr>
      <w:shd w:val="clear" w:color="auto" w:fill="FFFFFF"/>
      <w:spacing w:before="300" w:after="180" w:line="370" w:lineRule="exact"/>
    </w:pPr>
    <w:rPr>
      <w:rFonts w:ascii="Times New Roman" w:eastAsia="Times New Roman" w:hAnsi="Times New Roman" w:cs="Times New Roman"/>
      <w:sz w:val="27"/>
      <w:szCs w:val="2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1322</Words>
  <Characters>7537</Characters>
  <Application>Microsoft Office Word</Application>
  <DocSecurity>0</DocSecurity>
  <Lines>62</Lines>
  <Paragraphs>17</Paragraphs>
  <ScaleCrop>false</ScaleCrop>
  <Company>Reanimator Extreme Edition</Company>
  <LinksUpToDate>false</LinksUpToDate>
  <CharactersWithSpaces>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2019-05-22T07:17:00Z</dcterms:created>
  <dcterms:modified xsi:type="dcterms:W3CDTF">2019-05-22T07:25:00Z</dcterms:modified>
</cp:coreProperties>
</file>